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89A" w:rsidRDefault="0036489A" w:rsidP="0036489A">
      <w:pPr>
        <w:pBdr>
          <w:bottom w:val="single" w:sz="12" w:space="15" w:color="auto"/>
        </w:pBdr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6272530</wp:posOffset>
                </wp:positionH>
                <wp:positionV relativeFrom="paragraph">
                  <wp:posOffset>-9719310</wp:posOffset>
                </wp:positionV>
                <wp:extent cx="554990" cy="261620"/>
                <wp:effectExtent l="7620" t="8255" r="8890" b="635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" cy="2616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389DE" id="Obdélník 2" o:spid="_x0000_s1026" style="position:absolute;margin-left:493.9pt;margin-top:-765.3pt;width:43.7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" fillcolor="#d8d8d8"/>
            </w:pict>
          </mc:Fallback>
        </mc:AlternateContent>
      </w:r>
      <w:r>
        <w:rPr>
          <w:b/>
        </w:rPr>
        <w:t>MATEMATIKA 7                           2. ČTVRTLETÍ</w:t>
      </w:r>
    </w:p>
    <w:p w:rsidR="0036489A" w:rsidRDefault="0036489A" w:rsidP="0036489A">
      <w:pPr>
        <w:pBdr>
          <w:bottom w:val="single" w:sz="12" w:space="15" w:color="auto"/>
        </w:pBdr>
        <w:jc w:val="both"/>
        <w:rPr>
          <w:b/>
        </w:rPr>
      </w:pPr>
    </w:p>
    <w:p w:rsidR="0036489A" w:rsidRDefault="0036489A" w:rsidP="0036489A">
      <w:pPr>
        <w:pBdr>
          <w:bottom w:val="single" w:sz="12" w:space="15" w:color="auto"/>
        </w:pBdr>
        <w:jc w:val="both"/>
        <w:rPr>
          <w:b/>
        </w:rPr>
      </w:pPr>
    </w:p>
    <w:p w:rsidR="0036489A" w:rsidRPr="00734D29" w:rsidRDefault="0036489A" w:rsidP="0036489A">
      <w:pPr>
        <w:pBdr>
          <w:bottom w:val="single" w:sz="12" w:space="15" w:color="auto"/>
        </w:pBdr>
        <w:jc w:val="both"/>
        <w:rPr>
          <w:bCs/>
        </w:rPr>
      </w:pPr>
      <w:r>
        <w:rPr>
          <w:b/>
        </w:rPr>
        <w:t>1</w:t>
      </w:r>
      <w:r w:rsidRPr="00734D29">
        <w:rPr>
          <w:b/>
        </w:rPr>
        <w:t xml:space="preserve">. </w:t>
      </w:r>
      <w:r w:rsidRPr="00734D29">
        <w:rPr>
          <w:bCs/>
        </w:rPr>
        <w:t>Vypočítej:</w:t>
      </w:r>
    </w:p>
    <w:p w:rsidR="0036489A" w:rsidRPr="00734D29" w:rsidRDefault="0036489A" w:rsidP="0036489A">
      <w:pPr>
        <w:pBdr>
          <w:bottom w:val="single" w:sz="12" w:space="15" w:color="auto"/>
        </w:pBdr>
        <w:jc w:val="both"/>
      </w:pPr>
      <w:r w:rsidRPr="00734D29">
        <w:rPr>
          <w:position w:val="-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 o:ole="">
            <v:imagedata r:id="rId4" o:title=""/>
          </v:shape>
          <o:OLEObject Type="Embed" ProgID="Equation.3" ShapeID="_x0000_i1025" DrawAspect="Content" ObjectID="_1794136170" r:id="rId5"/>
        </w:object>
      </w:r>
    </w:p>
    <w:p w:rsidR="0036489A" w:rsidRPr="00734D29" w:rsidRDefault="0036489A" w:rsidP="0036489A">
      <w:pPr>
        <w:pBdr>
          <w:bottom w:val="single" w:sz="12" w:space="15" w:color="auto"/>
        </w:pBdr>
        <w:jc w:val="both"/>
      </w:pPr>
      <w:r w:rsidRPr="00734D29">
        <w:t xml:space="preserve">                                </w:t>
      </w:r>
    </w:p>
    <w:p w:rsidR="0036489A" w:rsidRPr="00734D29" w:rsidRDefault="0036489A" w:rsidP="0036489A">
      <w:pPr>
        <w:pBdr>
          <w:bottom w:val="single" w:sz="12" w:space="15" w:color="auto"/>
        </w:pBdr>
        <w:jc w:val="both"/>
      </w:pPr>
      <w:r w:rsidRPr="00734D29">
        <w:rPr>
          <w:position w:val="-24"/>
        </w:rPr>
        <w:object w:dxaOrig="840" w:dyaOrig="620">
          <v:shape id="_x0000_i1026" type="#_x0000_t75" style="width:42pt;height:30.75pt" o:ole="">
            <v:imagedata r:id="rId6" o:title=""/>
          </v:shape>
          <o:OLEObject Type="Embed" ProgID="Equation.3" ShapeID="_x0000_i1026" DrawAspect="Content" ObjectID="_1794136171" r:id="rId7"/>
        </w:object>
      </w:r>
    </w:p>
    <w:p w:rsidR="0036489A" w:rsidRPr="00734D29" w:rsidRDefault="0036489A" w:rsidP="0036489A">
      <w:pPr>
        <w:pBdr>
          <w:bottom w:val="single" w:sz="12" w:space="15" w:color="auto"/>
        </w:pBdr>
        <w:jc w:val="both"/>
      </w:pPr>
      <w:r w:rsidRPr="00734D29">
        <w:t xml:space="preserve">                               </w:t>
      </w:r>
    </w:p>
    <w:p w:rsidR="0036489A" w:rsidRPr="00734D29" w:rsidRDefault="0036489A" w:rsidP="0036489A">
      <w:pPr>
        <w:pBdr>
          <w:bottom w:val="single" w:sz="12" w:space="15" w:color="auto"/>
        </w:pBdr>
        <w:jc w:val="both"/>
      </w:pPr>
      <w:r w:rsidRPr="00734D29">
        <w:rPr>
          <w:position w:val="-24"/>
        </w:rPr>
        <w:object w:dxaOrig="1520" w:dyaOrig="620">
          <v:shape id="_x0000_i1027" type="#_x0000_t75" style="width:75.75pt;height:30.75pt" o:ole="">
            <v:imagedata r:id="rId8" o:title=""/>
          </v:shape>
          <o:OLEObject Type="Embed" ProgID="Equation.3" ShapeID="_x0000_i1027" DrawAspect="Content" ObjectID="_1794136172" r:id="rId9"/>
        </w:object>
      </w:r>
    </w:p>
    <w:p w:rsidR="0036489A" w:rsidRPr="00734D29" w:rsidRDefault="0036489A" w:rsidP="0036489A">
      <w:pPr>
        <w:pBdr>
          <w:bottom w:val="single" w:sz="12" w:space="15" w:color="auto"/>
        </w:pBdr>
        <w:jc w:val="both"/>
      </w:pPr>
    </w:p>
    <w:p w:rsidR="0036489A" w:rsidRPr="00734D29" w:rsidRDefault="0036489A" w:rsidP="0036489A">
      <w:pPr>
        <w:pBdr>
          <w:bottom w:val="single" w:sz="12" w:space="15" w:color="auto"/>
        </w:pBdr>
        <w:jc w:val="both"/>
      </w:pPr>
      <w:r w:rsidRPr="00734D29">
        <w:rPr>
          <w:position w:val="-24"/>
        </w:rPr>
        <w:object w:dxaOrig="1200" w:dyaOrig="620">
          <v:shape id="_x0000_i1028" type="#_x0000_t75" style="width:60pt;height:30.75pt" o:ole="">
            <v:imagedata r:id="rId10" o:title=""/>
          </v:shape>
          <o:OLEObject Type="Embed" ProgID="Equation.3" ShapeID="_x0000_i1028" DrawAspect="Content" ObjectID="_1794136173" r:id="rId11"/>
        </w:object>
      </w:r>
    </w:p>
    <w:p w:rsidR="00553205" w:rsidRDefault="00553205" w:rsidP="0036489A">
      <w:pPr>
        <w:rPr>
          <w:b/>
        </w:rPr>
      </w:pPr>
    </w:p>
    <w:p w:rsidR="00553205" w:rsidRDefault="00553205" w:rsidP="00553205">
      <w:pPr>
        <w:tabs>
          <w:tab w:val="left" w:pos="9356"/>
        </w:tabs>
        <w:jc w:val="both"/>
        <w:rPr>
          <w:b/>
        </w:rPr>
      </w:pPr>
      <w:r>
        <w:rPr>
          <w:b/>
        </w:rPr>
        <w:t>2) Vypočítej. Výsledky vyjádři v základním tvaru.</w:t>
      </w:r>
      <w:r>
        <w:rPr>
          <w:b/>
        </w:rPr>
        <w:tab/>
      </w:r>
      <w:r>
        <w:t>(</w:t>
      </w:r>
      <w:proofErr w:type="gramStart"/>
      <w:r>
        <w:t>24</w:t>
      </w:r>
      <w:r w:rsidRPr="00D96418">
        <w:t>b</w:t>
      </w:r>
      <w:proofErr w:type="gramEnd"/>
      <w:r w:rsidRPr="00D96418">
        <w:t>)</w:t>
      </w:r>
    </w:p>
    <w:p w:rsidR="00553205" w:rsidRDefault="00553205" w:rsidP="00553205">
      <w:pPr>
        <w:jc w:val="both"/>
        <w:rPr>
          <w:b/>
        </w:rPr>
      </w:pPr>
    </w:p>
    <w:p w:rsidR="00553205" w:rsidRDefault="00553205" w:rsidP="00553205">
      <w:pPr>
        <w:tabs>
          <w:tab w:val="left" w:pos="993"/>
          <w:tab w:val="left" w:pos="9356"/>
        </w:tabs>
        <w:ind w:firstLine="426"/>
        <w:jc w:val="both"/>
        <w:rPr>
          <w:b/>
          <w:bCs/>
        </w:rPr>
      </w:pPr>
      <w:r>
        <w:rPr>
          <w:b/>
          <w:bCs/>
        </w:rPr>
        <w:t>a)</w:t>
      </w:r>
      <w:r>
        <w:rPr>
          <w:b/>
        </w:rPr>
        <w:t xml:space="preserve"> </w:t>
      </w:r>
      <w:r w:rsidRPr="00380B39">
        <w:rPr>
          <w:position w:val="-24"/>
        </w:rPr>
        <w:object w:dxaOrig="840" w:dyaOrig="620">
          <v:shape id="_x0000_i1033" type="#_x0000_t75" style="width:42pt;height:30.75pt" o:ole="">
            <v:imagedata r:id="rId6" o:title=""/>
          </v:shape>
          <o:OLEObject Type="Embed" ProgID="Equation.3" ShapeID="_x0000_i1033" DrawAspect="Content" ObjectID="_1794136174" r:id="rId12"/>
        </w:object>
      </w:r>
    </w:p>
    <w:p w:rsidR="00553205" w:rsidRDefault="00553205" w:rsidP="00553205">
      <w:pPr>
        <w:tabs>
          <w:tab w:val="left" w:pos="993"/>
        </w:tabs>
        <w:ind w:firstLine="426"/>
        <w:jc w:val="both"/>
        <w:rPr>
          <w:b/>
          <w:bCs/>
        </w:rPr>
      </w:pPr>
    </w:p>
    <w:p w:rsidR="00553205" w:rsidRDefault="00553205" w:rsidP="00553205">
      <w:pPr>
        <w:ind w:firstLine="426"/>
        <w:jc w:val="both"/>
      </w:pPr>
      <w:r w:rsidRPr="00B10E98">
        <w:rPr>
          <w:b/>
        </w:rPr>
        <w:t>b)</w:t>
      </w:r>
      <w:r w:rsidRPr="00380B39">
        <w:t xml:space="preserve"> </w:t>
      </w:r>
      <w:r w:rsidRPr="00A72225">
        <w:rPr>
          <w:b/>
          <w:bCs/>
          <w:position w:val="-24"/>
        </w:rPr>
        <w:object w:dxaOrig="1020" w:dyaOrig="620">
          <v:shape id="_x0000_i1034" type="#_x0000_t75" style="width:51pt;height:30.75pt" o:ole="">
            <v:imagedata r:id="rId13" o:title=""/>
          </v:shape>
          <o:OLEObject Type="Embed" ProgID="Equation.3" ShapeID="_x0000_i1034" DrawAspect="Content" ObjectID="_1794136175" r:id="rId14"/>
        </w:object>
      </w:r>
    </w:p>
    <w:p w:rsidR="00553205" w:rsidRDefault="00553205" w:rsidP="00553205">
      <w:pPr>
        <w:ind w:firstLine="426"/>
        <w:jc w:val="both"/>
      </w:pPr>
    </w:p>
    <w:p w:rsidR="00553205" w:rsidRDefault="00553205" w:rsidP="00553205">
      <w:pPr>
        <w:ind w:firstLine="426"/>
        <w:jc w:val="both"/>
        <w:rPr>
          <w:b/>
        </w:rPr>
      </w:pPr>
      <w:r>
        <w:rPr>
          <w:b/>
        </w:rPr>
        <w:t xml:space="preserve">c) </w:t>
      </w:r>
      <w:r w:rsidRPr="00502A6D">
        <w:rPr>
          <w:b/>
          <w:position w:val="-24"/>
        </w:rPr>
        <w:object w:dxaOrig="999" w:dyaOrig="620">
          <v:shape id="_x0000_i1035" type="#_x0000_t75" style="width:50.25pt;height:30.75pt" o:ole="">
            <v:imagedata r:id="rId15" o:title=""/>
          </v:shape>
          <o:OLEObject Type="Embed" ProgID="Equation.3" ShapeID="_x0000_i1035" DrawAspect="Content" ObjectID="_1794136176" r:id="rId16"/>
        </w:object>
      </w:r>
      <w:r>
        <w:rPr>
          <w:b/>
        </w:rPr>
        <w:tab/>
      </w:r>
    </w:p>
    <w:p w:rsidR="00553205" w:rsidRDefault="00553205" w:rsidP="00553205">
      <w:pPr>
        <w:ind w:firstLine="426"/>
        <w:jc w:val="both"/>
      </w:pPr>
    </w:p>
    <w:p w:rsidR="00553205" w:rsidRDefault="00553205" w:rsidP="00553205">
      <w:pPr>
        <w:ind w:firstLine="426"/>
        <w:jc w:val="both"/>
        <w:rPr>
          <w:b/>
        </w:rPr>
      </w:pPr>
      <w:r>
        <w:rPr>
          <w:b/>
        </w:rPr>
        <w:t>d</w:t>
      </w:r>
      <w:r w:rsidRPr="00920AAD">
        <w:rPr>
          <w:b/>
        </w:rPr>
        <w:t>)</w:t>
      </w:r>
      <w:r>
        <w:rPr>
          <w:b/>
        </w:rPr>
        <w:t xml:space="preserve"> </w:t>
      </w:r>
      <w:r w:rsidRPr="006C34F4">
        <w:rPr>
          <w:b/>
          <w:position w:val="-56"/>
        </w:rPr>
        <w:object w:dxaOrig="560" w:dyaOrig="1219">
          <v:shape id="_x0000_i1036" type="#_x0000_t75" style="width:27.75pt;height:60.75pt" o:ole="">
            <v:imagedata r:id="rId17" o:title=""/>
          </v:shape>
          <o:OLEObject Type="Embed" ProgID="Equation.3" ShapeID="_x0000_i1036" DrawAspect="Content" ObjectID="_1794136177" r:id="rId18"/>
        </w:object>
      </w:r>
      <w:r>
        <w:rPr>
          <w:b/>
        </w:rPr>
        <w:t xml:space="preserve"> </w:t>
      </w:r>
    </w:p>
    <w:p w:rsidR="00553205" w:rsidRDefault="00553205" w:rsidP="00553205">
      <w:pPr>
        <w:ind w:firstLine="426"/>
        <w:jc w:val="both"/>
        <w:rPr>
          <w:b/>
        </w:rPr>
      </w:pPr>
    </w:p>
    <w:p w:rsidR="00553205" w:rsidRDefault="00553205" w:rsidP="00553205">
      <w:pPr>
        <w:ind w:firstLine="426"/>
        <w:jc w:val="both"/>
        <w:rPr>
          <w:b/>
        </w:rPr>
      </w:pPr>
      <w:r>
        <w:rPr>
          <w:b/>
        </w:rPr>
        <w:t xml:space="preserve">e) </w:t>
      </w:r>
      <w:r w:rsidRPr="004C43B9">
        <w:rPr>
          <w:position w:val="-24"/>
        </w:rPr>
        <w:object w:dxaOrig="320" w:dyaOrig="620">
          <v:shape id="_x0000_i1037" type="#_x0000_t75" style="width:15.75pt;height:30.75pt" o:ole="">
            <v:imagedata r:id="rId19" o:title=""/>
          </v:shape>
          <o:OLEObject Type="Embed" ProgID="Equation.3" ShapeID="_x0000_i1037" DrawAspect="Content" ObjectID="_1794136178" r:id="rId20"/>
        </w:object>
      </w:r>
      <w:r>
        <w:t xml:space="preserve">  </w:t>
      </w:r>
      <w:r w:rsidRPr="00EC465A">
        <w:rPr>
          <w:b/>
        </w:rPr>
        <w:t>:</w:t>
      </w:r>
      <w:r>
        <w:t xml:space="preserve">  </w:t>
      </w:r>
      <w:r w:rsidRPr="003D0AD9">
        <w:rPr>
          <w:position w:val="-10"/>
        </w:rPr>
        <w:object w:dxaOrig="360" w:dyaOrig="320">
          <v:shape id="_x0000_i1038" type="#_x0000_t75" style="width:18pt;height:15.75pt" o:ole="">
            <v:imagedata r:id="rId21" o:title=""/>
          </v:shape>
          <o:OLEObject Type="Embed" ProgID="Equation.3" ShapeID="_x0000_i1038" DrawAspect="Content" ObjectID="_1794136179" r:id="rId22"/>
        </w:object>
      </w:r>
      <w:r>
        <w:t xml:space="preserve">  =</w:t>
      </w:r>
    </w:p>
    <w:p w:rsidR="00553205" w:rsidRDefault="00553205" w:rsidP="00553205">
      <w:pPr>
        <w:ind w:firstLine="426"/>
        <w:jc w:val="both"/>
        <w:rPr>
          <w:b/>
        </w:rPr>
      </w:pPr>
    </w:p>
    <w:p w:rsidR="00553205" w:rsidRDefault="00553205" w:rsidP="00553205">
      <w:pPr>
        <w:ind w:firstLine="426"/>
        <w:jc w:val="both"/>
        <w:rPr>
          <w:b/>
        </w:rPr>
      </w:pPr>
      <w:r>
        <w:rPr>
          <w:b/>
        </w:rPr>
        <w:t xml:space="preserve">f) </w:t>
      </w:r>
      <w:r w:rsidRPr="006A6DDA">
        <w:rPr>
          <w:b/>
          <w:position w:val="-24"/>
        </w:rPr>
        <w:object w:dxaOrig="1219" w:dyaOrig="620">
          <v:shape id="_x0000_i1039" type="#_x0000_t75" style="width:60.75pt;height:30.75pt" o:ole="">
            <v:imagedata r:id="rId23" o:title=""/>
          </v:shape>
          <o:OLEObject Type="Embed" ProgID="Equation.3" ShapeID="_x0000_i1039" DrawAspect="Content" ObjectID="_1794136180" r:id="rId24"/>
        </w:object>
      </w:r>
    </w:p>
    <w:p w:rsidR="00553205" w:rsidRDefault="00553205" w:rsidP="00553205">
      <w:pPr>
        <w:ind w:firstLine="426"/>
        <w:jc w:val="both"/>
        <w:rPr>
          <w:b/>
        </w:rPr>
      </w:pPr>
    </w:p>
    <w:p w:rsidR="00553205" w:rsidRDefault="00553205" w:rsidP="00553205">
      <w:pPr>
        <w:ind w:firstLine="426"/>
        <w:jc w:val="both"/>
        <w:rPr>
          <w:b/>
        </w:rPr>
      </w:pPr>
      <w:r>
        <w:rPr>
          <w:b/>
        </w:rPr>
        <w:t xml:space="preserve">g) </w:t>
      </w:r>
      <w:r w:rsidRPr="006C34F4">
        <w:rPr>
          <w:b/>
          <w:position w:val="-28"/>
        </w:rPr>
        <w:object w:dxaOrig="2200" w:dyaOrig="680">
          <v:shape id="_x0000_i1040" type="#_x0000_t75" style="width:110.25pt;height:33.75pt" o:ole="">
            <v:imagedata r:id="rId25" o:title=""/>
          </v:shape>
          <o:OLEObject Type="Embed" ProgID="Equation.3" ShapeID="_x0000_i1040" DrawAspect="Content" ObjectID="_1794136181" r:id="rId26"/>
        </w:object>
      </w:r>
    </w:p>
    <w:p w:rsidR="00553205" w:rsidRDefault="00553205" w:rsidP="00553205">
      <w:pPr>
        <w:ind w:firstLine="426"/>
        <w:jc w:val="both"/>
        <w:rPr>
          <w:b/>
        </w:rPr>
      </w:pPr>
    </w:p>
    <w:p w:rsidR="00553205" w:rsidRDefault="00553205" w:rsidP="00553205">
      <w:pPr>
        <w:ind w:firstLine="426"/>
        <w:jc w:val="both"/>
        <w:rPr>
          <w:b/>
        </w:rPr>
      </w:pPr>
    </w:p>
    <w:p w:rsidR="00553205" w:rsidRDefault="00553205" w:rsidP="00553205">
      <w:pPr>
        <w:ind w:firstLine="360"/>
        <w:jc w:val="both"/>
        <w:rPr>
          <w:b/>
        </w:rPr>
      </w:pPr>
    </w:p>
    <w:p w:rsidR="00553205" w:rsidRDefault="00553205" w:rsidP="00553205">
      <w:pPr>
        <w:ind w:firstLine="360"/>
        <w:jc w:val="both"/>
        <w:rPr>
          <w:b/>
        </w:rPr>
      </w:pPr>
    </w:p>
    <w:p w:rsidR="00553205" w:rsidRDefault="00553205" w:rsidP="0036489A">
      <w:pPr>
        <w:rPr>
          <w:b/>
        </w:rPr>
      </w:pPr>
    </w:p>
    <w:p w:rsidR="00553205" w:rsidRDefault="00553205" w:rsidP="0036489A">
      <w:pPr>
        <w:rPr>
          <w:b/>
        </w:rPr>
      </w:pPr>
    </w:p>
    <w:p w:rsidR="00553205" w:rsidRDefault="00553205" w:rsidP="0036489A">
      <w:pPr>
        <w:rPr>
          <w:b/>
        </w:rPr>
      </w:pPr>
    </w:p>
    <w:p w:rsidR="00553205" w:rsidRDefault="00553205" w:rsidP="0036489A">
      <w:pPr>
        <w:rPr>
          <w:b/>
        </w:rPr>
      </w:pPr>
    </w:p>
    <w:p w:rsidR="00553205" w:rsidRDefault="00553205" w:rsidP="0036489A">
      <w:pPr>
        <w:rPr>
          <w:b/>
        </w:rPr>
      </w:pPr>
    </w:p>
    <w:p w:rsidR="00553205" w:rsidRDefault="00553205" w:rsidP="0036489A">
      <w:pPr>
        <w:rPr>
          <w:b/>
        </w:rPr>
      </w:pPr>
    </w:p>
    <w:p w:rsidR="00553205" w:rsidRDefault="00553205" w:rsidP="0036489A">
      <w:pPr>
        <w:rPr>
          <w:b/>
        </w:rPr>
      </w:pPr>
    </w:p>
    <w:p w:rsidR="0036489A" w:rsidRDefault="00553205" w:rsidP="0036489A">
      <w:pPr>
        <w:rPr>
          <w:rFonts w:cstheme="minorHAnsi"/>
        </w:rPr>
      </w:pPr>
      <w:r>
        <w:rPr>
          <w:b/>
        </w:rPr>
        <w:lastRenderedPageBreak/>
        <w:t>3</w:t>
      </w:r>
      <w:r w:rsidR="0036489A" w:rsidRPr="00A6475A">
        <w:rPr>
          <w:b/>
        </w:rPr>
        <w:t xml:space="preserve">.Narýsuj trojúhelník ABC, </w:t>
      </w:r>
      <w:r w:rsidR="0036489A">
        <w:t xml:space="preserve">ve kterém je b =62 mm, c = 42 mm a úhel </w:t>
      </w:r>
      <w:r w:rsidR="0036489A">
        <w:rPr>
          <w:rFonts w:cstheme="minorHAnsi"/>
        </w:rPr>
        <w:t xml:space="preserve">α </w:t>
      </w:r>
      <w:r w:rsidR="0036489A">
        <w:t>=</w:t>
      </w:r>
      <w:proofErr w:type="gramStart"/>
      <w:r w:rsidR="0036489A">
        <w:t xml:space="preserve">40  </w:t>
      </w:r>
      <w:r w:rsidR="0036489A">
        <w:rPr>
          <w:rFonts w:cstheme="minorHAnsi"/>
        </w:rPr>
        <w:t>ͦ</w:t>
      </w:r>
      <w:proofErr w:type="gramEnd"/>
      <w:r w:rsidR="0036489A">
        <w:rPr>
          <w:rFonts w:cstheme="minorHAnsi"/>
        </w:rPr>
        <w:t>.</w:t>
      </w:r>
    </w:p>
    <w:p w:rsidR="0036489A" w:rsidRDefault="0036489A" w:rsidP="0036489A">
      <w:r>
        <w:rPr>
          <w:rFonts w:cstheme="minorHAnsi"/>
        </w:rPr>
        <w:t>(náčrt, konstrukce, postup konstrukce)</w:t>
      </w:r>
    </w:p>
    <w:p w:rsidR="006F1E9F" w:rsidRDefault="006F1E9F"/>
    <w:p w:rsidR="0036489A" w:rsidRDefault="0036489A"/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553205" w:rsidP="0036489A">
      <w:pPr>
        <w:tabs>
          <w:tab w:val="left" w:pos="9356"/>
        </w:tabs>
        <w:ind w:left="284" w:hanging="284"/>
      </w:pPr>
      <w:r>
        <w:rPr>
          <w:b/>
        </w:rPr>
        <w:t>4</w:t>
      </w:r>
      <w:bookmarkStart w:id="0" w:name="_GoBack"/>
      <w:bookmarkEnd w:id="0"/>
      <w:r w:rsidR="0036489A">
        <w:rPr>
          <w:b/>
        </w:rPr>
        <w:t>.</w:t>
      </w:r>
      <w:r w:rsidR="0036489A">
        <w:t xml:space="preserve"> Je dán čtyřúhelník </w:t>
      </w:r>
      <w:r w:rsidR="0036489A">
        <w:rPr>
          <w:b/>
          <w:bCs/>
          <w:i/>
          <w:iCs/>
        </w:rPr>
        <w:t>CDEF</w:t>
      </w:r>
      <w:r w:rsidR="0036489A">
        <w:rPr>
          <w:b/>
          <w:bCs/>
        </w:rPr>
        <w:t xml:space="preserve"> </w:t>
      </w:r>
      <w:r w:rsidR="0036489A">
        <w:t xml:space="preserve">a bod </w:t>
      </w:r>
      <w:r w:rsidR="0036489A">
        <w:rPr>
          <w:b/>
          <w:bCs/>
          <w:i/>
          <w:iCs/>
        </w:rPr>
        <w:t>S</w:t>
      </w:r>
      <w:r w:rsidR="0036489A">
        <w:t xml:space="preserve">. Ve středové souměrnosti podle bodu </w:t>
      </w:r>
      <w:proofErr w:type="gramStart"/>
      <w:r w:rsidR="0036489A">
        <w:rPr>
          <w:b/>
          <w:bCs/>
          <w:i/>
          <w:iCs/>
        </w:rPr>
        <w:t>S</w:t>
      </w:r>
      <w:proofErr w:type="gramEnd"/>
      <w:r w:rsidR="0036489A">
        <w:rPr>
          <w:b/>
          <w:bCs/>
          <w:i/>
          <w:iCs/>
        </w:rPr>
        <w:t xml:space="preserve"> s</w:t>
      </w:r>
      <w:r w:rsidR="0036489A">
        <w:t xml:space="preserve">estroj obraz </w:t>
      </w:r>
      <w:r w:rsidR="0036489A" w:rsidRPr="001A4D53">
        <w:rPr>
          <w:b/>
          <w:i/>
        </w:rPr>
        <w:t>C’D’E’F’</w:t>
      </w:r>
      <w:r w:rsidR="0036489A">
        <w:t xml:space="preserve"> čtyřúhelníku </w:t>
      </w:r>
      <w:r w:rsidR="0036489A" w:rsidRPr="001A4D53">
        <w:rPr>
          <w:b/>
          <w:i/>
        </w:rPr>
        <w:t>CDEF</w:t>
      </w:r>
      <w:r w:rsidR="0036489A">
        <w:t>.</w:t>
      </w:r>
      <w:r w:rsidR="0036489A">
        <w:tab/>
      </w:r>
      <w:r w:rsidR="0036489A" w:rsidRPr="00DD7703">
        <w:t>(</w:t>
      </w:r>
      <w:proofErr w:type="gramStart"/>
      <w:r w:rsidR="0036489A">
        <w:t>4</w:t>
      </w:r>
      <w:r w:rsidR="0036489A" w:rsidRPr="00DD7703">
        <w:t>b</w:t>
      </w:r>
      <w:proofErr w:type="gramEnd"/>
      <w:r w:rsidR="0036489A" w:rsidRPr="00DD7703">
        <w:t>)</w:t>
      </w:r>
    </w:p>
    <w:p w:rsidR="0036489A" w:rsidRDefault="0036489A" w:rsidP="0036489A">
      <w:pPr>
        <w:ind w:left="284" w:hanging="284"/>
      </w:pPr>
    </w:p>
    <w:p w:rsidR="0036489A" w:rsidRDefault="0036489A" w:rsidP="0036489A">
      <w:pPr>
        <w:ind w:left="709" w:hanging="709"/>
      </w:pP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649605</wp:posOffset>
            </wp:positionH>
            <wp:positionV relativeFrom="paragraph">
              <wp:posOffset>142240</wp:posOffset>
            </wp:positionV>
            <wp:extent cx="2840990" cy="17145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89A" w:rsidRDefault="0036489A" w:rsidP="0036489A">
      <w:pPr>
        <w:ind w:left="709" w:hanging="709"/>
      </w:pPr>
    </w:p>
    <w:p w:rsidR="0036489A" w:rsidRDefault="0036489A" w:rsidP="0036489A">
      <w:pPr>
        <w:ind w:left="709" w:hanging="709"/>
        <w:rPr>
          <w:sz w:val="12"/>
        </w:rPr>
      </w:pPr>
    </w:p>
    <w:p w:rsidR="0036489A" w:rsidRDefault="0036489A" w:rsidP="0036489A">
      <w:pPr>
        <w:ind w:left="709" w:hanging="709"/>
      </w:pPr>
    </w:p>
    <w:p w:rsidR="0036489A" w:rsidRDefault="0036489A" w:rsidP="0036489A">
      <w:pPr>
        <w:ind w:left="709" w:hanging="709"/>
      </w:pPr>
    </w:p>
    <w:p w:rsidR="0036489A" w:rsidRDefault="0036489A" w:rsidP="0036489A">
      <w:pPr>
        <w:ind w:left="709" w:hanging="709"/>
      </w:pPr>
    </w:p>
    <w:p w:rsidR="0036489A" w:rsidRDefault="0036489A" w:rsidP="0036489A">
      <w:pPr>
        <w:ind w:left="709" w:hanging="709"/>
      </w:pPr>
    </w:p>
    <w:p w:rsidR="0036489A" w:rsidRDefault="0036489A" w:rsidP="0036489A">
      <w:pPr>
        <w:ind w:left="709" w:hanging="709"/>
      </w:pPr>
    </w:p>
    <w:p w:rsidR="0036489A" w:rsidRDefault="0036489A" w:rsidP="0036489A">
      <w:pPr>
        <w:ind w:left="709" w:hanging="709"/>
      </w:pPr>
    </w:p>
    <w:p w:rsidR="0036489A" w:rsidRDefault="0036489A" w:rsidP="0036489A"/>
    <w:p w:rsidR="0036489A" w:rsidRDefault="0036489A" w:rsidP="0036489A"/>
    <w:p w:rsidR="0036489A" w:rsidRDefault="0036489A"/>
    <w:sectPr w:rsidR="0036489A" w:rsidSect="00364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9A"/>
    <w:rsid w:val="0036489A"/>
    <w:rsid w:val="00553205"/>
    <w:rsid w:val="006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DFD4097"/>
  <w15:chartTrackingRefBased/>
  <w15:docId w15:val="{03E6A100-28A9-4D4C-95DB-94FBEFC8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4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2</cp:revision>
  <dcterms:created xsi:type="dcterms:W3CDTF">2024-11-26T13:23:00Z</dcterms:created>
  <dcterms:modified xsi:type="dcterms:W3CDTF">2024-11-26T13:23:00Z</dcterms:modified>
</cp:coreProperties>
</file>