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/>
  <w:body>
    <w:p w14:paraId="592F946B" w14:textId="46BDCF69" w:rsidR="00984EE3" w:rsidRPr="004A42E0" w:rsidRDefault="00984EE3" w:rsidP="004A42E0">
      <w:pPr>
        <w:spacing w:before="100" w:beforeAutospacing="1" w:after="100" w:afterAutospacing="1" w:line="240" w:lineRule="auto"/>
        <w:ind w:left="-426" w:right="-1134"/>
        <w:jc w:val="both"/>
        <w:outlineLvl w:val="1"/>
        <w:rPr>
          <w:rFonts w:ascii="Times New Roman" w:eastAsia="Times New Roman" w:hAnsi="Times New Roman" w:cs="Times New Roman"/>
          <w:b/>
          <w:bCs/>
          <w:color w:val="D71966"/>
          <w:sz w:val="32"/>
          <w:szCs w:val="32"/>
          <w:lang w:eastAsia="cs-CZ"/>
        </w:rPr>
      </w:pPr>
      <w:bookmarkStart w:id="0" w:name="_GoBack"/>
      <w:bookmarkEnd w:id="0"/>
      <w:r w:rsidRPr="004A42E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cs-CZ"/>
        </w:rPr>
        <w:t>PRIORITY ŠKOLY:</w:t>
      </w:r>
      <w:r w:rsidRPr="004A42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4A42E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cs-CZ"/>
        </w:rPr>
        <w:t xml:space="preserve">ŠKOLA S ÚSMĚVEM, </w:t>
      </w:r>
      <w:r w:rsidRPr="004A42E0">
        <w:rPr>
          <w:rFonts w:ascii="Times New Roman" w:eastAsia="Times New Roman" w:hAnsi="Times New Roman" w:cs="Times New Roman"/>
          <w:b/>
          <w:bCs/>
          <w:color w:val="D71966"/>
          <w:sz w:val="32"/>
          <w:szCs w:val="32"/>
          <w:lang w:eastAsia="cs-CZ"/>
        </w:rPr>
        <w:t>RADOST</w:t>
      </w:r>
      <w:r w:rsidR="004A42E0">
        <w:rPr>
          <w:rFonts w:ascii="Times New Roman" w:eastAsia="Times New Roman" w:hAnsi="Times New Roman" w:cs="Times New Roman"/>
          <w:b/>
          <w:bCs/>
          <w:color w:val="D71966"/>
          <w:sz w:val="32"/>
          <w:szCs w:val="32"/>
          <w:lang w:eastAsia="cs-CZ"/>
        </w:rPr>
        <w:t xml:space="preserve"> </w:t>
      </w:r>
      <w:r w:rsidRPr="004A42E0">
        <w:rPr>
          <w:rFonts w:ascii="Times New Roman" w:eastAsia="Times New Roman" w:hAnsi="Times New Roman" w:cs="Times New Roman"/>
          <w:b/>
          <w:bCs/>
          <w:color w:val="D71966"/>
          <w:sz w:val="32"/>
          <w:szCs w:val="32"/>
          <w:lang w:eastAsia="cs-CZ"/>
        </w:rPr>
        <w:t>Z</w:t>
      </w:r>
      <w:r w:rsidR="004A42E0">
        <w:rPr>
          <w:rFonts w:ascii="Times New Roman" w:eastAsia="Times New Roman" w:hAnsi="Times New Roman" w:cs="Times New Roman"/>
          <w:b/>
          <w:bCs/>
          <w:color w:val="D71966"/>
          <w:sz w:val="32"/>
          <w:szCs w:val="32"/>
          <w:lang w:eastAsia="cs-CZ"/>
        </w:rPr>
        <w:t xml:space="preserve"> </w:t>
      </w:r>
      <w:r w:rsidRPr="004A42E0">
        <w:rPr>
          <w:rFonts w:ascii="Times New Roman" w:eastAsia="Times New Roman" w:hAnsi="Times New Roman" w:cs="Times New Roman"/>
          <w:b/>
          <w:bCs/>
          <w:color w:val="D71966"/>
          <w:sz w:val="32"/>
          <w:szCs w:val="32"/>
          <w:lang w:eastAsia="cs-CZ"/>
        </w:rPr>
        <w:t>POZNÁVÁNÍ.</w:t>
      </w:r>
    </w:p>
    <w:p w14:paraId="16628BF6" w14:textId="20F9E1FE" w:rsidR="00BF03F1" w:rsidRPr="004A42E0" w:rsidRDefault="004A42E0" w:rsidP="004A42E0">
      <w:pPr>
        <w:spacing w:before="100" w:beforeAutospacing="1" w:after="100" w:afterAutospacing="1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cs-CZ"/>
        </w:rPr>
      </w:pPr>
      <w:r w:rsidRPr="004A42E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B1940E" wp14:editId="41531091">
            <wp:simplePos x="0" y="0"/>
            <wp:positionH relativeFrom="margin">
              <wp:posOffset>4799965</wp:posOffset>
            </wp:positionH>
            <wp:positionV relativeFrom="paragraph">
              <wp:posOffset>167005</wp:posOffset>
            </wp:positionV>
            <wp:extent cx="1264058" cy="788868"/>
            <wp:effectExtent l="0" t="0" r="0" b="0"/>
            <wp:wrapNone/>
            <wp:docPr id="6" name="Obrázek 6" descr="logo ZŠ - Ští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Š - Ští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58" cy="78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EE3" w:rsidRPr="004A42E0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cs-CZ"/>
        </w:rPr>
        <w:t>FORMATIVNĚ PŘISTUPUJEME, FORMATIVNĚ HODNOTÍME A POZITIVNĚ PŘEMÝŠLÍME.</w:t>
      </w:r>
    </w:p>
    <w:p w14:paraId="29EF41CE" w14:textId="0BE3C07B" w:rsidR="00BF03F1" w:rsidRPr="00BF03F1" w:rsidRDefault="00BF03F1" w:rsidP="00BF03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</w:pPr>
      <w:r w:rsidRPr="00BF03F1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>WELLBEING VE ŠKOLE</w:t>
      </w:r>
    </w:p>
    <w:p w14:paraId="511F024C" w14:textId="5DEDAC00" w:rsidR="00984EE3" w:rsidRPr="00BF03F1" w:rsidRDefault="00BF03F1" w:rsidP="004A42E0">
      <w:pPr>
        <w:spacing w:before="100" w:beforeAutospacing="1" w:after="100" w:afterAutospacing="1" w:line="240" w:lineRule="auto"/>
        <w:ind w:right="-851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F0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Pozitivní přístup k učení i k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 </w:t>
      </w:r>
      <w:r w:rsidRPr="00BF03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životu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respektování potřeb žáků, </w:t>
      </w:r>
      <w:r w:rsidR="004A42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rozvoj jejich potenciálu, zažití úspěchu.</w:t>
      </w:r>
    </w:p>
    <w:p w14:paraId="2DA7FAD2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  <w:t>INDIVIDUÁLNÍ PŘÍSTUP K ŽÁKŮM</w:t>
      </w:r>
    </w:p>
    <w:p w14:paraId="204E22A2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Respektujeme jedinečné schopnosti, vlastnosti, dovednosti a potřeby každého žáka.</w:t>
      </w:r>
    </w:p>
    <w:p w14:paraId="70935A3E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cs-CZ"/>
        </w:rPr>
        <w:t>HODNOCENÍ, KTERÉ NESTRESUJE, ALE ROZVÍJÍ</w:t>
      </w:r>
    </w:p>
    <w:p w14:paraId="5FFA01F8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 hodnocení v 1. a 2.ročníku, podpora formativního hodnocení od 3. do 9. ročníku – motivace k učení, redukce školního neúspěchu, podpora sebehodnocení a převzetí zodpovědnosti žáků za vlastní učení. Příloha ke klasickému vysvědčení = Hodnotící karty pro rozvoj kompetencí žáků.</w:t>
      </w:r>
    </w:p>
    <w:p w14:paraId="152A7444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>ZDRAVÉ KLIMA TŘÍDY</w:t>
      </w:r>
    </w:p>
    <w:p w14:paraId="18BB2122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Třídnické hodiny od 1. do 9. ročníku, které pozitivně rozvíjí třídní i školní klima, zdravé vztahy ve třídě, aktivní spolupráce se školním parlamentem.</w:t>
      </w:r>
    </w:p>
    <w:p w14:paraId="5DF2D351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cs-CZ"/>
        </w:rPr>
        <w:t>POPORA SPORTOVNÍCH A POHYBOVÝCH AKTIVIT</w:t>
      </w:r>
    </w:p>
    <w:p w14:paraId="47A1AC95" w14:textId="1152906C" w:rsid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nadstandardní zázemí nové tělocvičny pro rozvoj sportovních a pohybových aktivit žáků školy, umělá lezecká stěna pro žáky školy.</w:t>
      </w:r>
    </w:p>
    <w:p w14:paraId="0D47B2FB" w14:textId="77777777" w:rsidR="00BF03F1" w:rsidRPr="00984EE3" w:rsidRDefault="00BF03F1" w:rsidP="00BF0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3399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FF3399"/>
          <w:sz w:val="27"/>
          <w:szCs w:val="27"/>
          <w:lang w:eastAsia="cs-CZ"/>
        </w:rPr>
        <w:t xml:space="preserve">VIRTUAL </w:t>
      </w:r>
      <w:proofErr w:type="gramStart"/>
      <w:r w:rsidRPr="00984EE3">
        <w:rPr>
          <w:rFonts w:ascii="Times New Roman" w:eastAsia="Times New Roman" w:hAnsi="Times New Roman" w:cs="Times New Roman"/>
          <w:b/>
          <w:bCs/>
          <w:color w:val="FF3399"/>
          <w:sz w:val="27"/>
          <w:szCs w:val="27"/>
          <w:lang w:eastAsia="cs-CZ"/>
        </w:rPr>
        <w:t>CLASS - VIRTUÁLNÍ</w:t>
      </w:r>
      <w:proofErr w:type="gramEnd"/>
      <w:r w:rsidRPr="00984EE3">
        <w:rPr>
          <w:rFonts w:ascii="Times New Roman" w:eastAsia="Times New Roman" w:hAnsi="Times New Roman" w:cs="Times New Roman"/>
          <w:b/>
          <w:bCs/>
          <w:color w:val="FF3399"/>
          <w:sz w:val="27"/>
          <w:szCs w:val="27"/>
          <w:lang w:eastAsia="cs-CZ"/>
        </w:rPr>
        <w:t xml:space="preserve"> UČEBNA PRO ŽÁKY I. a II. STUPNĚ</w:t>
      </w:r>
    </w:p>
    <w:p w14:paraId="12AA0A19" w14:textId="4E49566C" w:rsidR="00BF03F1" w:rsidRPr="00984EE3" w:rsidRDefault="00BF03F1" w:rsidP="00BF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Virtuální realit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součást výuky napříč </w:t>
      </w:r>
      <w:proofErr w:type="gramStart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předměty - virtuální</w:t>
      </w:r>
      <w:proofErr w:type="gramEnd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brýle pro virtuální realitu umožní žákům sledovat zblízka výbuch sopky, ocitnou se mezi lachtany nebo žraloky, prohlédnou si raketoplán nebo prozkoumají povrch Měsíce, to vše, a ještě mnohem více žákům nabízí VIRTUÁLNÍ REALITA.</w:t>
      </w:r>
    </w:p>
    <w:p w14:paraId="20521C6D" w14:textId="77777777" w:rsidR="00BF03F1" w:rsidRPr="00984EE3" w:rsidRDefault="00BF03F1" w:rsidP="00BF03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cs-CZ"/>
        </w:rPr>
        <w:t>ROZVOJ DIGITÁLNÍ GRAMOTNOSTI</w:t>
      </w:r>
    </w:p>
    <w:p w14:paraId="0EC5CE3E" w14:textId="4A14DDA1" w:rsidR="00BF03F1" w:rsidRDefault="00BF03F1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Informatika od 4. do 9. ročníku, digitální učební pomůcky – </w:t>
      </w:r>
      <w:proofErr w:type="gramStart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3D</w:t>
      </w:r>
      <w:proofErr w:type="gramEnd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pera, 3D tiskárny, 3D mikroskopy, tablety ve výuce, robotické stavebnice, podpora robotiky.</w:t>
      </w:r>
    </w:p>
    <w:p w14:paraId="2AB3197A" w14:textId="77777777" w:rsidR="004A42E0" w:rsidRDefault="004A42E0" w:rsidP="004A4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cs-CZ"/>
        </w:rPr>
        <w:t>ROZVOJ JAZYKOVÝCH DOVEDNOSTÍ ŽÁKŮ</w:t>
      </w:r>
      <w:r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cs-CZ"/>
        </w:rPr>
        <w:t xml:space="preserve">   </w:t>
      </w:r>
    </w:p>
    <w:p w14:paraId="625A2472" w14:textId="2D738193" w:rsidR="004A42E0" w:rsidRPr="004A42E0" w:rsidRDefault="004A42E0" w:rsidP="004A4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Hravá angličtina již od 1.ročníku, CLIL ve výuce – propojení cizího jazyka s různými předměty, anglická – německá knihovnička, čtenářský klub – rozvoj čtenářské gramotnosti. Podpora jazykových dovedností </w:t>
      </w:r>
      <w:proofErr w:type="gramStart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 - poznávací</w:t>
      </w:r>
      <w:proofErr w:type="gramEnd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výjezd do Anglie pro žáky II. </w:t>
      </w: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stupně, rodilý mluvčí ve výuce, výuka konverzace v anglickém jazyce v 8. a 9.ročníku, anglické divadlo pro žák I. a II. stupně.</w:t>
      </w:r>
    </w:p>
    <w:p w14:paraId="2066A806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D71966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D71966"/>
          <w:sz w:val="27"/>
          <w:szCs w:val="27"/>
          <w:lang w:eastAsia="cs-CZ"/>
        </w:rPr>
        <w:t>ROZMANITÁ NABÍDKA ZÁJMOVÝCH AKTIVIT</w:t>
      </w:r>
    </w:p>
    <w:p w14:paraId="1D48A421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Rozmanité zájmové kroužky pro žáky školy, které podporují rozvoj jejich pohybových, kreativních, manuálních i komunikačních dovedností a znalostí.</w:t>
      </w:r>
    </w:p>
    <w:p w14:paraId="06CD5770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71966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D71966"/>
          <w:sz w:val="24"/>
          <w:szCs w:val="24"/>
          <w:lang w:eastAsia="cs-CZ"/>
        </w:rPr>
        <w:t>Zájmové kroužky:</w:t>
      </w:r>
    </w:p>
    <w:p w14:paraId="0EA0282D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Lezení po umělé lezecké stěně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Kroužek Hejného matematiky</w:t>
      </w:r>
    </w:p>
    <w:p w14:paraId="3131FA93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Digi</w:t>
      </w:r>
      <w:proofErr w:type="spellEnd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Kroužek</w:t>
      </w:r>
      <w:proofErr w:type="spellEnd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šití</w:t>
      </w:r>
    </w:p>
    <w:p w14:paraId="6566A407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Keramický kroužek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Taneční kroužek</w:t>
      </w:r>
    </w:p>
    <w:p w14:paraId="2DAF9D73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Badatelský kroužek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Kreativní kroužek</w:t>
      </w:r>
    </w:p>
    <w:p w14:paraId="453816C0" w14:textId="77777777" w:rsid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Čtenářský klub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3CD92A7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Kroužek přípravy na přijímací zkoušky z M a </w:t>
      </w:r>
      <w:proofErr w:type="gramStart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ČJ - pro</w:t>
      </w:r>
      <w:proofErr w:type="gramEnd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v 8. a 9. ročníku</w:t>
      </w:r>
    </w:p>
    <w:p w14:paraId="507FCE69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7"/>
          <w:szCs w:val="27"/>
          <w:lang w:eastAsia="cs-CZ"/>
        </w:rPr>
        <w:t>DOMŠKOLÁCI VÍTÁNI</w:t>
      </w:r>
    </w:p>
    <w:p w14:paraId="521E5F65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Přijímáme děti vzdělávané formou individuálního (domácího) vzdělávání, poskytujeme metodickou podporu, koordinaci a spolupráci.</w:t>
      </w:r>
    </w:p>
    <w:p w14:paraId="723E89F1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cs-CZ"/>
        </w:rPr>
        <w:t>RODIČE VÍTÁNI</w:t>
      </w:r>
    </w:p>
    <w:p w14:paraId="643EE41A" w14:textId="77777777" w:rsidR="00984EE3" w:rsidRPr="00984EE3" w:rsidRDefault="00984EE3" w:rsidP="00984EE3">
      <w:pPr>
        <w:spacing w:before="100" w:beforeAutospacing="1" w:after="100" w:afterAutospacing="1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spolupráce s rodiči, otevřená komunikace a sdílení informací, třídní </w:t>
      </w:r>
      <w:proofErr w:type="gramStart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schůzky - forma</w:t>
      </w:r>
      <w:proofErr w:type="gramEnd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tripartity – učitel – rodič – žák. Dopoledne s rodiči, setkávání s rodiči, kteří jsou ve škole vždy vítáni.</w:t>
      </w:r>
    </w:p>
    <w:p w14:paraId="5BC19588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cs-CZ"/>
        </w:rPr>
        <w:t>PODPORA PREVENTIVNÍCH AKTIVIT</w:t>
      </w:r>
    </w:p>
    <w:p w14:paraId="2C926550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Prožitkové programy pro žáky školy, školní projektové </w:t>
      </w:r>
      <w:proofErr w:type="gramStart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dny - vzájemná</w:t>
      </w:r>
      <w:proofErr w:type="gramEnd"/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spolupráce napříč třídami a ročníky školy, redukce projevů rizikového chování. Celoškolní projekty pro vzájemné sdílení společných aktivit a činností.</w:t>
      </w:r>
    </w:p>
    <w:p w14:paraId="2ABB8D96" w14:textId="77777777" w:rsidR="00984EE3" w:rsidRPr="00984EE3" w:rsidRDefault="00984EE3" w:rsidP="0098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D71966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D71966"/>
          <w:sz w:val="27"/>
          <w:szCs w:val="27"/>
          <w:lang w:eastAsia="cs-CZ"/>
        </w:rPr>
        <w:t>UČEBNÍ PLÁN ZACÍLENÝ NA ROZVOJ OSOBNOSTI ŽÁKA</w:t>
      </w:r>
    </w:p>
    <w:p w14:paraId="78336CF6" w14:textId="77777777" w:rsidR="00984EE3" w:rsidRPr="00984EE3" w:rsidRDefault="00984EE3" w:rsidP="0098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Třídnické hodiny na I. i II. stupni, Výchova k morálním hodnotám – výuka od 6. do 9. ročníku, zařazení finanční gramotnosti ve výuce již na I. stupni, posílení hodin Matematiky a Českého jazyka v 8. a 9. ročníku, Anglický jazyk od 1.ročníku, Seminář z M a ČJ v 9.ročníku – příprava na přijímací zkoušky, rozmanitá zájmová činnost.</w:t>
      </w:r>
    </w:p>
    <w:p w14:paraId="4A3E94FF" w14:textId="5251A627" w:rsidR="00F76FF0" w:rsidRPr="004A42E0" w:rsidRDefault="00984EE3" w:rsidP="004A4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FF"/>
          <w:sz w:val="27"/>
          <w:szCs w:val="27"/>
          <w:lang w:eastAsia="cs-CZ"/>
        </w:rPr>
      </w:pPr>
      <w:r w:rsidRPr="00984EE3">
        <w:rPr>
          <w:rFonts w:ascii="Times New Roman" w:eastAsia="Times New Roman" w:hAnsi="Times New Roman" w:cs="Times New Roman"/>
          <w:b/>
          <w:bCs/>
          <w:color w:val="3333FF"/>
          <w:sz w:val="27"/>
          <w:szCs w:val="27"/>
          <w:lang w:eastAsia="cs-CZ"/>
        </w:rPr>
        <w:t>PODPORA POLYTECHNICKÉHO VZDĚLÁVÁNÍ</w:t>
      </w:r>
      <w:r w:rsidR="004A42E0">
        <w:rPr>
          <w:rFonts w:ascii="Times New Roman" w:eastAsia="Times New Roman" w:hAnsi="Times New Roman" w:cs="Times New Roman"/>
          <w:b/>
          <w:bCs/>
          <w:color w:val="3333FF"/>
          <w:sz w:val="27"/>
          <w:szCs w:val="27"/>
          <w:lang w:eastAsia="cs-CZ"/>
        </w:rPr>
        <w:t xml:space="preserve">                                               </w:t>
      </w:r>
      <w:r w:rsidRPr="00984EE3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technického vzdělávání – volitelný předmět Technické činnosti a kroužek Technických činností, moderně vybavené prostory školních dílen, školní kuchyňky a keramické dílny, rozvoj motorických dovedností žáků – práce se stavebnicemi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MERKUR.</w:t>
      </w:r>
    </w:p>
    <w:sectPr w:rsidR="00F76FF0" w:rsidRPr="004A42E0" w:rsidSect="004A42E0">
      <w:pgSz w:w="11906" w:h="16838"/>
      <w:pgMar w:top="1417" w:right="1417" w:bottom="1417" w:left="1417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C2E92" w14:textId="77777777" w:rsidR="00184157" w:rsidRDefault="00184157" w:rsidP="004A42E0">
      <w:pPr>
        <w:spacing w:after="0" w:line="240" w:lineRule="auto"/>
      </w:pPr>
      <w:r>
        <w:separator/>
      </w:r>
    </w:p>
  </w:endnote>
  <w:endnote w:type="continuationSeparator" w:id="0">
    <w:p w14:paraId="4A43F300" w14:textId="77777777" w:rsidR="00184157" w:rsidRDefault="00184157" w:rsidP="004A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8881D" w14:textId="77777777" w:rsidR="00184157" w:rsidRDefault="00184157" w:rsidP="004A42E0">
      <w:pPr>
        <w:spacing w:after="0" w:line="240" w:lineRule="auto"/>
      </w:pPr>
      <w:r>
        <w:separator/>
      </w:r>
    </w:p>
  </w:footnote>
  <w:footnote w:type="continuationSeparator" w:id="0">
    <w:p w14:paraId="363549E5" w14:textId="77777777" w:rsidR="00184157" w:rsidRDefault="00184157" w:rsidP="004A4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c,whit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1"/>
    <w:rsid w:val="000954B1"/>
    <w:rsid w:val="00143CFE"/>
    <w:rsid w:val="00184157"/>
    <w:rsid w:val="00224302"/>
    <w:rsid w:val="00363DF0"/>
    <w:rsid w:val="004A42E0"/>
    <w:rsid w:val="00695125"/>
    <w:rsid w:val="00984EE3"/>
    <w:rsid w:val="00BF03F1"/>
    <w:rsid w:val="00D96C9B"/>
    <w:rsid w:val="00DE18AA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white,#ccecff"/>
    </o:shapedefaults>
    <o:shapelayout v:ext="edit">
      <o:idmap v:ext="edit" data="1"/>
    </o:shapelayout>
  </w:shapeDefaults>
  <w:decimalSymbol w:val=","/>
  <w:listSeparator w:val=";"/>
  <w14:docId w14:val="5721912B"/>
  <w15:chartTrackingRefBased/>
  <w15:docId w15:val="{1840D584-661E-4466-8013-3E8D791E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84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84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4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4E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4EE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A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2E0"/>
  </w:style>
  <w:style w:type="paragraph" w:styleId="Zpat">
    <w:name w:val="footer"/>
    <w:basedOn w:val="Normln"/>
    <w:link w:val="ZpatChar"/>
    <w:uiPriority w:val="99"/>
    <w:unhideWhenUsed/>
    <w:rsid w:val="004A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657C-3F53-4FCC-BF97-5465566E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2</cp:revision>
  <cp:lastPrinted>2024-07-23T10:18:00Z</cp:lastPrinted>
  <dcterms:created xsi:type="dcterms:W3CDTF">2024-08-06T16:41:00Z</dcterms:created>
  <dcterms:modified xsi:type="dcterms:W3CDTF">2024-08-06T16:41:00Z</dcterms:modified>
</cp:coreProperties>
</file>